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B28" w:rsidRDefault="00041B28" w:rsidP="00041B28">
      <w:pPr>
        <w:pStyle w:val="NormalWeb"/>
        <w:jc w:val="center"/>
        <w:rPr>
          <w:b/>
          <w:bCs/>
          <w:sz w:val="48"/>
          <w:szCs w:val="48"/>
          <w:u w:val="single"/>
        </w:rPr>
      </w:pPr>
    </w:p>
    <w:p w:rsidR="00041B28" w:rsidRDefault="00041B28" w:rsidP="00041B28">
      <w:pPr>
        <w:pStyle w:val="NormalWeb"/>
        <w:jc w:val="center"/>
        <w:rPr>
          <w:b/>
          <w:bCs/>
          <w:sz w:val="48"/>
          <w:szCs w:val="48"/>
          <w:u w:val="single"/>
        </w:rPr>
      </w:pPr>
    </w:p>
    <w:p w:rsidR="00041B28" w:rsidRDefault="00041B28" w:rsidP="00041B28">
      <w:pPr>
        <w:pStyle w:val="NormalWeb"/>
        <w:jc w:val="center"/>
        <w:rPr>
          <w:b/>
          <w:bCs/>
          <w:sz w:val="48"/>
          <w:szCs w:val="48"/>
          <w:u w:val="single"/>
        </w:rPr>
      </w:pPr>
      <w:proofErr w:type="spellStart"/>
      <w:r>
        <w:rPr>
          <w:b/>
          <w:bCs/>
          <w:sz w:val="48"/>
          <w:szCs w:val="48"/>
          <w:u w:val="single"/>
        </w:rPr>
        <w:t>Chingari</w:t>
      </w:r>
      <w:proofErr w:type="spellEnd"/>
      <w:r>
        <w:rPr>
          <w:b/>
          <w:bCs/>
          <w:sz w:val="48"/>
          <w:szCs w:val="48"/>
          <w:u w:val="single"/>
        </w:rPr>
        <w:t xml:space="preserve"> Trust </w:t>
      </w:r>
    </w:p>
    <w:p w:rsidR="00041B28" w:rsidRDefault="00041B28" w:rsidP="00041B28">
      <w:pPr>
        <w:pStyle w:val="NormalWeb"/>
        <w:jc w:val="center"/>
        <w:rPr>
          <w:b/>
          <w:bCs/>
          <w:sz w:val="48"/>
          <w:szCs w:val="48"/>
          <w:u w:val="single"/>
        </w:rPr>
      </w:pPr>
      <w:r>
        <w:rPr>
          <w:b/>
          <w:bCs/>
          <w:sz w:val="48"/>
          <w:szCs w:val="48"/>
          <w:u w:val="single"/>
        </w:rPr>
        <w:t>Bhopal</w:t>
      </w:r>
    </w:p>
    <w:p w:rsidR="00041B28" w:rsidRDefault="00041B28" w:rsidP="00041B28">
      <w:pPr>
        <w:pStyle w:val="NormalWeb"/>
        <w:jc w:val="center"/>
        <w:rPr>
          <w:b/>
          <w:bCs/>
          <w:sz w:val="48"/>
          <w:szCs w:val="48"/>
          <w:u w:val="single"/>
        </w:rPr>
      </w:pPr>
    </w:p>
    <w:p w:rsidR="00041B28" w:rsidRDefault="00041B28" w:rsidP="00041B28">
      <w:pPr>
        <w:pStyle w:val="NormalWeb"/>
        <w:jc w:val="center"/>
        <w:rPr>
          <w:b/>
          <w:bCs/>
          <w:sz w:val="48"/>
          <w:szCs w:val="48"/>
          <w:u w:val="single"/>
        </w:rPr>
      </w:pPr>
      <w:r>
        <w:rPr>
          <w:noProof/>
          <w:lang w:val="en-IN" w:eastAsia="en-IN" w:bidi="ar-SA"/>
        </w:rPr>
        <w:drawing>
          <wp:inline distT="0" distB="0" distL="0" distR="0">
            <wp:extent cx="1714500" cy="1714500"/>
            <wp:effectExtent l="0" t="0" r="0" b="0"/>
            <wp:docPr id="5" name="Picture 5" descr="Description: https://scontent.fmaa1-1.fna.fbcdn.net/v/t1.0-1/c75.8.393.393/s200x200/250952_154787061255738_3724759_n.jpg?_nc_cat=0&amp;oh=0cb29842e54abc7cfa8b9954a4bfbca8&amp;oe=5B74F5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https://scontent.fmaa1-1.fna.fbcdn.net/v/t1.0-1/c75.8.393.393/s200x200/250952_154787061255738_3724759_n.jpg?_nc_cat=0&amp;oh=0cb29842e54abc7cfa8b9954a4bfbca8&amp;oe=5B74F59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041B28" w:rsidRDefault="00041B28" w:rsidP="00041B28">
      <w:pPr>
        <w:pStyle w:val="NormalWeb"/>
        <w:jc w:val="center"/>
        <w:rPr>
          <w:b/>
          <w:bCs/>
          <w:sz w:val="48"/>
          <w:szCs w:val="48"/>
          <w:u w:val="single"/>
        </w:rPr>
      </w:pPr>
    </w:p>
    <w:p w:rsidR="00041B28" w:rsidRDefault="004A6D1E" w:rsidP="00041B28">
      <w:pPr>
        <w:pStyle w:val="NormalWeb"/>
        <w:jc w:val="center"/>
        <w:rPr>
          <w:b/>
          <w:bCs/>
          <w:sz w:val="48"/>
          <w:szCs w:val="48"/>
          <w:u w:val="single"/>
        </w:rPr>
      </w:pPr>
      <w:r>
        <w:rPr>
          <w:b/>
          <w:bCs/>
          <w:sz w:val="48"/>
          <w:szCs w:val="48"/>
          <w:u w:val="single"/>
        </w:rPr>
        <w:t>Annual Report 202</w:t>
      </w:r>
      <w:r w:rsidR="00491DF0">
        <w:rPr>
          <w:b/>
          <w:bCs/>
          <w:sz w:val="48"/>
          <w:szCs w:val="48"/>
          <w:u w:val="single"/>
        </w:rPr>
        <w:t>3</w:t>
      </w:r>
      <w:r>
        <w:rPr>
          <w:b/>
          <w:bCs/>
          <w:sz w:val="48"/>
          <w:szCs w:val="48"/>
          <w:u w:val="single"/>
        </w:rPr>
        <w:t>-2</w:t>
      </w:r>
      <w:r w:rsidR="00491DF0">
        <w:rPr>
          <w:b/>
          <w:bCs/>
          <w:sz w:val="48"/>
          <w:szCs w:val="48"/>
          <w:u w:val="single"/>
        </w:rPr>
        <w:t>4</w:t>
      </w: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jc w:val="center"/>
        <w:rPr>
          <w:b/>
          <w:bCs/>
          <w:sz w:val="28"/>
          <w:szCs w:val="28"/>
          <w:u w:val="single"/>
        </w:rPr>
      </w:pPr>
    </w:p>
    <w:p w:rsidR="00041B28" w:rsidRDefault="00041B28" w:rsidP="00041B28">
      <w:pPr>
        <w:pStyle w:val="NormalWeb"/>
        <w:jc w:val="center"/>
        <w:rPr>
          <w:b/>
          <w:bCs/>
          <w:sz w:val="28"/>
          <w:szCs w:val="28"/>
          <w:u w:val="single"/>
        </w:rPr>
      </w:pPr>
      <w:r>
        <w:rPr>
          <w:b/>
          <w:bCs/>
          <w:sz w:val="28"/>
          <w:szCs w:val="28"/>
          <w:u w:val="single"/>
        </w:rPr>
        <w:t>Index</w:t>
      </w:r>
    </w:p>
    <w:tbl>
      <w:tblPr>
        <w:tblStyle w:val="TableGrid"/>
        <w:tblW w:w="0" w:type="auto"/>
        <w:tblLook w:val="04A0" w:firstRow="1" w:lastRow="0" w:firstColumn="1" w:lastColumn="0" w:noHBand="0" w:noVBand="1"/>
      </w:tblPr>
      <w:tblGrid>
        <w:gridCol w:w="3101"/>
        <w:gridCol w:w="3130"/>
        <w:gridCol w:w="3119"/>
      </w:tblGrid>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Sr. No.</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Content</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Page Number</w:t>
            </w:r>
          </w:p>
        </w:tc>
      </w:tr>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1</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About Us</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3</w:t>
            </w:r>
          </w:p>
        </w:tc>
      </w:tr>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AF01C1">
            <w:pPr>
              <w:pStyle w:val="NormalWeb"/>
              <w:jc w:val="center"/>
              <w:rPr>
                <w:sz w:val="28"/>
                <w:szCs w:val="28"/>
                <w:lang w:bidi="ar-SA"/>
              </w:rPr>
            </w:pPr>
            <w:r>
              <w:rPr>
                <w:sz w:val="28"/>
                <w:szCs w:val="28"/>
                <w:lang w:bidi="ar-SA"/>
              </w:rPr>
              <w:t>2</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Healthcare for Children</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AF01C1">
            <w:pPr>
              <w:pStyle w:val="NormalWeb"/>
              <w:jc w:val="center"/>
              <w:rPr>
                <w:sz w:val="28"/>
                <w:szCs w:val="28"/>
                <w:lang w:bidi="ar-SA"/>
              </w:rPr>
            </w:pPr>
            <w:r>
              <w:rPr>
                <w:sz w:val="28"/>
                <w:szCs w:val="28"/>
                <w:lang w:bidi="ar-SA"/>
              </w:rPr>
              <w:t>4</w:t>
            </w:r>
          </w:p>
        </w:tc>
      </w:tr>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AF01C1">
            <w:pPr>
              <w:pStyle w:val="NormalWeb"/>
              <w:jc w:val="center"/>
              <w:rPr>
                <w:sz w:val="28"/>
                <w:szCs w:val="28"/>
                <w:lang w:bidi="ar-SA"/>
              </w:rPr>
            </w:pPr>
            <w:r>
              <w:rPr>
                <w:sz w:val="28"/>
                <w:szCs w:val="28"/>
                <w:lang w:bidi="ar-SA"/>
              </w:rPr>
              <w:t>3</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rsidP="004A6D1E">
            <w:pPr>
              <w:pStyle w:val="NormalWeb"/>
              <w:jc w:val="center"/>
              <w:rPr>
                <w:sz w:val="28"/>
                <w:szCs w:val="28"/>
                <w:lang w:bidi="ar-SA"/>
              </w:rPr>
            </w:pPr>
            <w:r>
              <w:rPr>
                <w:sz w:val="28"/>
                <w:szCs w:val="28"/>
                <w:lang w:bidi="ar-SA"/>
              </w:rPr>
              <w:t>Brief Summary of the activiti</w:t>
            </w:r>
            <w:r w:rsidR="00906D0D">
              <w:rPr>
                <w:sz w:val="28"/>
                <w:szCs w:val="28"/>
                <w:lang w:bidi="ar-SA"/>
              </w:rPr>
              <w:t xml:space="preserve">es </w:t>
            </w:r>
            <w:r w:rsidR="00513AAB">
              <w:rPr>
                <w:sz w:val="28"/>
                <w:szCs w:val="28"/>
                <w:lang w:bidi="ar-SA"/>
              </w:rPr>
              <w:t>of the Trust in the Year 202</w:t>
            </w:r>
            <w:r w:rsidR="00491DF0">
              <w:rPr>
                <w:sz w:val="28"/>
                <w:szCs w:val="28"/>
                <w:lang w:bidi="ar-SA"/>
              </w:rPr>
              <w:t>3</w:t>
            </w:r>
            <w:r w:rsidR="004A6D1E">
              <w:rPr>
                <w:sz w:val="28"/>
                <w:szCs w:val="28"/>
                <w:lang w:bidi="ar-SA"/>
              </w:rPr>
              <w:t>-2</w:t>
            </w:r>
            <w:r w:rsidR="00491DF0">
              <w:rPr>
                <w:sz w:val="28"/>
                <w:szCs w:val="28"/>
                <w:lang w:bidi="ar-SA"/>
              </w:rPr>
              <w:t>4</w:t>
            </w:r>
            <w:r>
              <w:rPr>
                <w:sz w:val="28"/>
                <w:szCs w:val="28"/>
                <w:lang w:bidi="ar-SA"/>
              </w:rPr>
              <w:t xml:space="preserve">    </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513AAB">
            <w:pPr>
              <w:pStyle w:val="NormalWeb"/>
              <w:jc w:val="center"/>
              <w:rPr>
                <w:sz w:val="28"/>
                <w:szCs w:val="28"/>
                <w:lang w:bidi="ar-SA"/>
              </w:rPr>
            </w:pPr>
            <w:r>
              <w:rPr>
                <w:sz w:val="28"/>
                <w:szCs w:val="28"/>
                <w:lang w:bidi="ar-SA"/>
              </w:rPr>
              <w:t>5</w:t>
            </w:r>
          </w:p>
        </w:tc>
      </w:tr>
    </w:tbl>
    <w:p w:rsidR="00041B28" w:rsidRDefault="00041B28" w:rsidP="00041B28">
      <w:pPr>
        <w:pStyle w:val="NormalWeb"/>
        <w:jc w:val="center"/>
        <w:rPr>
          <w:sz w:val="28"/>
          <w:szCs w:val="28"/>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r>
        <w:rPr>
          <w:b/>
          <w:bCs/>
          <w:sz w:val="28"/>
          <w:szCs w:val="28"/>
          <w:u w:val="single"/>
        </w:rPr>
        <w:lastRenderedPageBreak/>
        <w:t>ABOUT US</w:t>
      </w: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 xml:space="preserve">The women of Bhopal have been playing a leading role in the struggle for justice and livelihood waged by the gas victims. Time and again, it has been seen that women pursue any task they take up with single-minded purpose and diligence. </w:t>
      </w: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 xml:space="preserve">The Goldman Environmental Award prize money received by </w:t>
      </w:r>
      <w:proofErr w:type="spellStart"/>
      <w:r>
        <w:rPr>
          <w:rFonts w:ascii="Times New Roman" w:hAnsi="Times New Roman" w:cs="Times New Roman"/>
          <w:color w:val="403152" w:themeColor="accent4" w:themeShade="80"/>
          <w:sz w:val="28"/>
          <w:szCs w:val="28"/>
        </w:rPr>
        <w:t>Rashida</w:t>
      </w:r>
      <w:proofErr w:type="spellEnd"/>
      <w:r>
        <w:rPr>
          <w:rFonts w:ascii="Times New Roman" w:hAnsi="Times New Roman" w:cs="Times New Roman"/>
          <w:color w:val="403152" w:themeColor="accent4" w:themeShade="80"/>
          <w:sz w:val="28"/>
          <w:szCs w:val="28"/>
        </w:rPr>
        <w:t xml:space="preserve"> Bee and </w:t>
      </w:r>
      <w:proofErr w:type="spellStart"/>
      <w:r>
        <w:rPr>
          <w:rFonts w:ascii="Times New Roman" w:hAnsi="Times New Roman" w:cs="Times New Roman"/>
          <w:color w:val="403152" w:themeColor="accent4" w:themeShade="80"/>
          <w:sz w:val="28"/>
          <w:szCs w:val="28"/>
        </w:rPr>
        <w:t>Champa</w:t>
      </w:r>
      <w:proofErr w:type="spellEnd"/>
      <w:r>
        <w:rPr>
          <w:rFonts w:ascii="Times New Roman" w:hAnsi="Times New Roman" w:cs="Times New Roman"/>
          <w:color w:val="403152" w:themeColor="accent4" w:themeShade="80"/>
          <w:sz w:val="28"/>
          <w:szCs w:val="28"/>
        </w:rPr>
        <w:t xml:space="preserve"> Devi Shukla jointly had been donated for the welfare of the gas victims for this purpose. They set up the </w:t>
      </w:r>
      <w:proofErr w:type="spellStart"/>
      <w:r>
        <w:rPr>
          <w:rFonts w:ascii="Times New Roman" w:hAnsi="Times New Roman" w:cs="Times New Roman"/>
          <w:color w:val="403152" w:themeColor="accent4" w:themeShade="80"/>
          <w:sz w:val="28"/>
          <w:szCs w:val="28"/>
        </w:rPr>
        <w:t>Chingari</w:t>
      </w:r>
      <w:proofErr w:type="spellEnd"/>
      <w:r>
        <w:rPr>
          <w:rFonts w:ascii="Times New Roman" w:hAnsi="Times New Roman" w:cs="Times New Roman"/>
          <w:color w:val="403152" w:themeColor="accent4" w:themeShade="80"/>
          <w:sz w:val="28"/>
          <w:szCs w:val="28"/>
        </w:rPr>
        <w:t xml:space="preserve"> Trust to formulate a blueprint for utilizing the money and administer its implementation. To preserve its gender identity, it was decided that all its trustees would be women. The trust was registered in New Delhi on March 22, 2005. </w:t>
      </w:r>
    </w:p>
    <w:p w:rsidR="00041B28" w:rsidRDefault="00041B28" w:rsidP="00041B28">
      <w:pPr>
        <w:autoSpaceDE w:val="0"/>
        <w:autoSpaceDN w:val="0"/>
        <w:adjustRightInd w:val="0"/>
        <w:spacing w:after="11"/>
        <w:ind w:right="20"/>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roofErr w:type="spellStart"/>
      <w:r>
        <w:rPr>
          <w:rFonts w:ascii="Times New Roman" w:hAnsi="Times New Roman" w:cs="Times New Roman"/>
          <w:color w:val="403152" w:themeColor="accent4" w:themeShade="80"/>
          <w:sz w:val="28"/>
          <w:szCs w:val="28"/>
        </w:rPr>
        <w:t>Chingari</w:t>
      </w:r>
      <w:proofErr w:type="spellEnd"/>
      <w:r>
        <w:rPr>
          <w:rFonts w:ascii="Times New Roman" w:hAnsi="Times New Roman" w:cs="Times New Roman"/>
          <w:color w:val="403152" w:themeColor="accent4" w:themeShade="80"/>
          <w:sz w:val="28"/>
          <w:szCs w:val="28"/>
        </w:rPr>
        <w:t xml:space="preserve"> Trust is a non-political, non-profit earning </w:t>
      </w:r>
      <w:proofErr w:type="spellStart"/>
      <w:r>
        <w:rPr>
          <w:rFonts w:ascii="Times New Roman" w:hAnsi="Times New Roman" w:cs="Times New Roman"/>
          <w:color w:val="403152" w:themeColor="accent4" w:themeShade="80"/>
          <w:sz w:val="28"/>
          <w:szCs w:val="28"/>
        </w:rPr>
        <w:t>organisation</w:t>
      </w:r>
      <w:proofErr w:type="spellEnd"/>
      <w:r>
        <w:rPr>
          <w:rFonts w:ascii="Times New Roman" w:hAnsi="Times New Roman" w:cs="Times New Roman"/>
          <w:color w:val="403152" w:themeColor="accent4" w:themeShade="80"/>
          <w:sz w:val="28"/>
          <w:szCs w:val="28"/>
        </w:rPr>
        <w:t xml:space="preserve"> that </w:t>
      </w:r>
      <w:proofErr w:type="spellStart"/>
      <w:r>
        <w:rPr>
          <w:rFonts w:ascii="Times New Roman" w:hAnsi="Times New Roman" w:cs="Times New Roman"/>
          <w:color w:val="403152" w:themeColor="accent4" w:themeShade="80"/>
          <w:sz w:val="28"/>
          <w:szCs w:val="28"/>
        </w:rPr>
        <w:t>utilises</w:t>
      </w:r>
      <w:proofErr w:type="spellEnd"/>
      <w:r>
        <w:rPr>
          <w:rFonts w:ascii="Times New Roman" w:hAnsi="Times New Roman" w:cs="Times New Roman"/>
          <w:color w:val="403152" w:themeColor="accent4" w:themeShade="80"/>
          <w:sz w:val="28"/>
          <w:szCs w:val="28"/>
        </w:rPr>
        <w:t xml:space="preserve"> all the resources it generates for the welfare of the people. A charitable trust, it does not participate in political activities, its main purpose being to work with the victims of the Bhopal gas tragedy and other pollution-affected communities. Specifically, it supports women and children victims, without discriminating on the basis of caste, creed or religion. Its main functions are as follows:</w:t>
      </w: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pStyle w:val="ListParagraph"/>
        <w:numPr>
          <w:ilvl w:val="0"/>
          <w:numId w:val="1"/>
        </w:numPr>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To provide medical treatment and rehabilitation for the congenitally disabled children born in the families affected by Bhopal Gas Tragedy and subsequent ground water contamination</w:t>
      </w:r>
    </w:p>
    <w:p w:rsidR="00041B28" w:rsidRDefault="00041B28" w:rsidP="00041B28">
      <w:pPr>
        <w:pStyle w:val="ListParagraph"/>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pStyle w:val="ListParagraph"/>
        <w:numPr>
          <w:ilvl w:val="0"/>
          <w:numId w:val="1"/>
        </w:numPr>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To extend economic and other livelihood support to gas-affected women and their families.</w:t>
      </w:r>
    </w:p>
    <w:p w:rsidR="00041B28" w:rsidRDefault="00041B28" w:rsidP="00041B28">
      <w:pPr>
        <w:pStyle w:val="ListParagraph"/>
        <w:rPr>
          <w:rFonts w:ascii="Times New Roman" w:hAnsi="Times New Roman" w:cs="Times New Roman"/>
          <w:color w:val="403152" w:themeColor="accent4" w:themeShade="80"/>
          <w:sz w:val="28"/>
          <w:szCs w:val="28"/>
        </w:rPr>
      </w:pPr>
    </w:p>
    <w:p w:rsidR="00041B28" w:rsidRDefault="00041B28" w:rsidP="00041B28">
      <w:pPr>
        <w:pStyle w:val="ListParagraph"/>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tabs>
          <w:tab w:val="left" w:pos="360"/>
        </w:tabs>
        <w:spacing w:after="11" w:line="250" w:lineRule="atLeast"/>
        <w:ind w:left="720" w:right="20" w:hanging="7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ab/>
        <w:t>3.</w:t>
      </w:r>
      <w:r>
        <w:rPr>
          <w:rFonts w:ascii="Times New Roman" w:hAnsi="Times New Roman" w:cs="Times New Roman"/>
          <w:color w:val="403152" w:themeColor="accent4" w:themeShade="80"/>
          <w:sz w:val="28"/>
          <w:szCs w:val="28"/>
        </w:rPr>
        <w:tab/>
        <w:t xml:space="preserve">To institute the </w:t>
      </w:r>
      <w:proofErr w:type="spellStart"/>
      <w:r>
        <w:rPr>
          <w:rFonts w:ascii="Times New Roman" w:hAnsi="Times New Roman" w:cs="Times New Roman"/>
          <w:color w:val="403152" w:themeColor="accent4" w:themeShade="80"/>
          <w:sz w:val="28"/>
          <w:szCs w:val="28"/>
        </w:rPr>
        <w:t>Chingari</w:t>
      </w:r>
      <w:proofErr w:type="spellEnd"/>
      <w:r>
        <w:rPr>
          <w:rFonts w:ascii="Times New Roman" w:hAnsi="Times New Roman" w:cs="Times New Roman"/>
          <w:color w:val="403152" w:themeColor="accent4" w:themeShade="80"/>
          <w:sz w:val="28"/>
          <w:szCs w:val="28"/>
        </w:rPr>
        <w:t xml:space="preserve"> Award, this will be given annually to a woman activist who is working specifically to fighting to deliver justice to the victims of such disasters.</w:t>
      </w: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000000" w:themeColor="text1"/>
          <w:sz w:val="32"/>
          <w:szCs w:val="28"/>
        </w:rPr>
      </w:pPr>
    </w:p>
    <w:p w:rsidR="00041B28" w:rsidRDefault="00041B28" w:rsidP="00041B28">
      <w:pPr>
        <w:autoSpaceDE w:val="0"/>
        <w:autoSpaceDN w:val="0"/>
        <w:adjustRightInd w:val="0"/>
        <w:spacing w:after="11" w:line="250" w:lineRule="atLeast"/>
        <w:rPr>
          <w:rFonts w:ascii="Times New Roman" w:hAnsi="Times New Roman" w:cs="Times New Roman"/>
          <w:b/>
          <w:bCs/>
          <w:color w:val="403152" w:themeColor="accent4" w:themeShade="80"/>
          <w:sz w:val="28"/>
          <w:szCs w:val="28"/>
        </w:rPr>
      </w:pPr>
    </w:p>
    <w:p w:rsidR="00041B28" w:rsidRDefault="00041B28" w:rsidP="00041B28">
      <w:pPr>
        <w:autoSpaceDE w:val="0"/>
        <w:autoSpaceDN w:val="0"/>
        <w:adjustRightInd w:val="0"/>
        <w:spacing w:after="11" w:line="250" w:lineRule="atLeast"/>
        <w:rPr>
          <w:rFonts w:ascii="Times New Roman" w:hAnsi="Times New Roman" w:cs="Times New Roman"/>
          <w:b/>
          <w:bCs/>
          <w:color w:val="403152" w:themeColor="accent4" w:themeShade="80"/>
          <w:sz w:val="28"/>
          <w:szCs w:val="28"/>
        </w:rPr>
      </w:pPr>
      <w:r>
        <w:rPr>
          <w:rFonts w:ascii="Times New Roman" w:hAnsi="Times New Roman" w:cs="Times New Roman"/>
          <w:b/>
          <w:bCs/>
          <w:color w:val="403152" w:themeColor="accent4" w:themeShade="80"/>
          <w:sz w:val="28"/>
          <w:szCs w:val="28"/>
        </w:rPr>
        <w:t xml:space="preserve">                                             Healthcare for children:</w:t>
      </w:r>
    </w:p>
    <w:p w:rsidR="00041B28" w:rsidRDefault="00041B28" w:rsidP="00041B28">
      <w:pPr>
        <w:autoSpaceDE w:val="0"/>
        <w:autoSpaceDN w:val="0"/>
        <w:adjustRightInd w:val="0"/>
        <w:spacing w:after="11" w:line="250" w:lineRule="atLeast"/>
        <w:jc w:val="both"/>
        <w:rPr>
          <w:rFonts w:ascii="Times New Roman" w:hAnsi="Times New Roman" w:cs="Times New Roman"/>
          <w:b/>
          <w:bCs/>
          <w:color w:val="403152" w:themeColor="accent4" w:themeShade="80"/>
          <w:sz w:val="28"/>
          <w:szCs w:val="28"/>
        </w:rPr>
      </w:pP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r>
        <w:rPr>
          <w:noProof/>
          <w:lang w:val="en-IN" w:eastAsia="en-IN"/>
        </w:rPr>
        <w:drawing>
          <wp:anchor distT="0" distB="0" distL="114300" distR="114300" simplePos="0" relativeHeight="251658240" behindDoc="1" locked="0" layoutInCell="1" allowOverlap="1">
            <wp:simplePos x="0" y="0"/>
            <wp:positionH relativeFrom="column">
              <wp:posOffset>52705</wp:posOffset>
            </wp:positionH>
            <wp:positionV relativeFrom="paragraph">
              <wp:posOffset>44450</wp:posOffset>
            </wp:positionV>
            <wp:extent cx="1540510" cy="2085975"/>
            <wp:effectExtent l="38100" t="38100" r="40640" b="47625"/>
            <wp:wrapTight wrapText="bothSides">
              <wp:wrapPolygon edited="0">
                <wp:start x="-534" y="-395"/>
                <wp:lineTo x="-534" y="21896"/>
                <wp:lineTo x="21903" y="21896"/>
                <wp:lineTo x="21903" y="-395"/>
                <wp:lineTo x="-534" y="-395"/>
              </wp:wrapPolygon>
            </wp:wrapTight>
            <wp:docPr id="6" name="Picture 6" descr="Description: SURAJ - 110 M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URAJ - 110 MOTH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0510" cy="2085975"/>
                    </a:xfrm>
                    <a:prstGeom prst="rect">
                      <a:avLst/>
                    </a:prstGeom>
                    <a:noFill/>
                    <a:ln w="28575">
                      <a:solidFill>
                        <a:srgbClr val="0070C0"/>
                      </a:solidFill>
                      <a:miter lim="800000"/>
                      <a:headEnd/>
                      <a:tailEnd/>
                    </a:ln>
                  </pic:spPr>
                </pic:pic>
              </a:graphicData>
            </a:graphic>
          </wp:anchor>
        </w:drawing>
      </w:r>
      <w:r>
        <w:rPr>
          <w:rFonts w:ascii="Times New Roman" w:hAnsi="Times New Roman" w:cs="Times New Roman"/>
          <w:color w:val="403152" w:themeColor="accent4" w:themeShade="80"/>
          <w:sz w:val="28"/>
          <w:szCs w:val="28"/>
        </w:rPr>
        <w:t xml:space="preserve">Children born to victims of the gas disaster continue to pay for the negligence of Union Carbide and India’s politicians. Many have congenital birth defects and physical malformations, or are brain damaged. The contamination of water sources by chemicals leaking from the abandoned factory has only exacerbated the problem.  </w:t>
      </w: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 xml:space="preserve">These children have special needs, in terms of long-term medical care and rehabilitation within their communities. However, nothing was being done for them or their families till the Trust took matters into their own hands. </w:t>
      </w:r>
      <w:proofErr w:type="spellStart"/>
      <w:r>
        <w:rPr>
          <w:rFonts w:ascii="Times New Roman" w:hAnsi="Times New Roman" w:cs="Times New Roman"/>
          <w:color w:val="403152" w:themeColor="accent4" w:themeShade="80"/>
          <w:sz w:val="28"/>
          <w:szCs w:val="28"/>
        </w:rPr>
        <w:t>Chingari</w:t>
      </w:r>
      <w:proofErr w:type="spellEnd"/>
      <w:r>
        <w:rPr>
          <w:rFonts w:ascii="Times New Roman" w:hAnsi="Times New Roman" w:cs="Times New Roman"/>
          <w:color w:val="403152" w:themeColor="accent4" w:themeShade="80"/>
          <w:sz w:val="28"/>
          <w:szCs w:val="28"/>
        </w:rPr>
        <w:t xml:space="preserve"> Trust is bringing much needed medical help and counselling to these children to help them lead dignified and self-reliant lives.</w:t>
      </w: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p>
    <w:p w:rsidR="00041B28" w:rsidRDefault="00041B28" w:rsidP="00041B28">
      <w:pPr>
        <w:pStyle w:val="NormalWeb"/>
        <w:jc w:val="both"/>
        <w:rPr>
          <w:sz w:val="28"/>
          <w:szCs w:val="28"/>
        </w:rPr>
      </w:pPr>
      <w:proofErr w:type="spellStart"/>
      <w:r>
        <w:rPr>
          <w:sz w:val="28"/>
          <w:szCs w:val="28"/>
        </w:rPr>
        <w:t>Chingari</w:t>
      </w:r>
      <w:proofErr w:type="spellEnd"/>
      <w:r>
        <w:rPr>
          <w:sz w:val="28"/>
          <w:szCs w:val="28"/>
        </w:rPr>
        <w:t xml:space="preserve"> Trust operates a clinic committed to helping children in Bhopal born with various psychological and physical disabilities. </w:t>
      </w:r>
    </w:p>
    <w:p w:rsidR="00041B28" w:rsidRDefault="00041B28" w:rsidP="00041B28">
      <w:pPr>
        <w:pStyle w:val="NormalWeb"/>
        <w:jc w:val="both"/>
        <w:rPr>
          <w:sz w:val="28"/>
          <w:szCs w:val="28"/>
        </w:rPr>
      </w:pPr>
      <w:r>
        <w:rPr>
          <w:sz w:val="28"/>
          <w:szCs w:val="28"/>
        </w:rPr>
        <w:t xml:space="preserve">The children who visit </w:t>
      </w:r>
      <w:proofErr w:type="spellStart"/>
      <w:r>
        <w:rPr>
          <w:sz w:val="28"/>
          <w:szCs w:val="28"/>
        </w:rPr>
        <w:t>Chingari</w:t>
      </w:r>
      <w:proofErr w:type="spellEnd"/>
      <w:r>
        <w:rPr>
          <w:sz w:val="28"/>
          <w:szCs w:val="28"/>
        </w:rPr>
        <w:t xml:space="preserve"> are supported, stimulated, and encouraged—all of this makes them happy and leaves them feeling “normal”, an experience they do not often encounter at home and in their neighborhoods. Almost all of these children come from families that are impoverished and one can only imagine how much poverty compounds their existing health problems. This is a major reason why the free care and therapy that is given at the </w:t>
      </w:r>
      <w:proofErr w:type="spellStart"/>
      <w:r>
        <w:rPr>
          <w:sz w:val="28"/>
          <w:szCs w:val="28"/>
        </w:rPr>
        <w:t>Chingari</w:t>
      </w:r>
      <w:proofErr w:type="spellEnd"/>
      <w:r>
        <w:rPr>
          <w:sz w:val="28"/>
          <w:szCs w:val="28"/>
        </w:rPr>
        <w:t xml:space="preserve"> Rehabilitation center is so crucial.</w:t>
      </w:r>
    </w:p>
    <w:p w:rsidR="00041B28" w:rsidRDefault="00041B28" w:rsidP="00041B28">
      <w:pPr>
        <w:pStyle w:val="NormalWeb"/>
        <w:jc w:val="both"/>
        <w:rPr>
          <w:sz w:val="28"/>
          <w:szCs w:val="28"/>
        </w:rPr>
      </w:pPr>
      <w:r>
        <w:rPr>
          <w:sz w:val="28"/>
          <w:szCs w:val="28"/>
        </w:rPr>
        <w:t xml:space="preserve">The staff at </w:t>
      </w:r>
      <w:proofErr w:type="spellStart"/>
      <w:r>
        <w:rPr>
          <w:sz w:val="28"/>
          <w:szCs w:val="28"/>
        </w:rPr>
        <w:t>Chingari</w:t>
      </w:r>
      <w:proofErr w:type="spellEnd"/>
      <w:r>
        <w:rPr>
          <w:sz w:val="28"/>
          <w:szCs w:val="28"/>
        </w:rPr>
        <w:t xml:space="preserve"> are made up of skilled therapists and Special educators along with supporting </w:t>
      </w:r>
      <w:proofErr w:type="gramStart"/>
      <w:r>
        <w:rPr>
          <w:sz w:val="28"/>
          <w:szCs w:val="28"/>
        </w:rPr>
        <w:t>staff,  who</w:t>
      </w:r>
      <w:proofErr w:type="gramEnd"/>
      <w:r>
        <w:rPr>
          <w:sz w:val="28"/>
          <w:szCs w:val="28"/>
        </w:rPr>
        <w:t xml:space="preserve"> every day take on the challenging task of working with these children. Not only do they work with the children, but they also counsel and instruct their mothers on how to best care for and stimulate their children when they are at home.</w:t>
      </w: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proofErr w:type="spellStart"/>
      <w:r>
        <w:rPr>
          <w:rFonts w:ascii="Times New Roman" w:hAnsi="Times New Roman" w:cs="Times New Roman"/>
          <w:color w:val="403152" w:themeColor="accent4" w:themeShade="80"/>
          <w:sz w:val="28"/>
          <w:szCs w:val="28"/>
        </w:rPr>
        <w:t>Chingari</w:t>
      </w:r>
      <w:proofErr w:type="spellEnd"/>
      <w:r>
        <w:rPr>
          <w:rFonts w:ascii="Times New Roman" w:hAnsi="Times New Roman" w:cs="Times New Roman"/>
          <w:color w:val="403152" w:themeColor="accent4" w:themeShade="80"/>
          <w:sz w:val="28"/>
          <w:szCs w:val="28"/>
        </w:rPr>
        <w:t xml:space="preserve"> envisions a society that is sensitive to people with special needs. It is trying to set parameters for sensitive and humanistic healthcare of such people, and force the government to make such care available to all the affected children. It believes that its work among children affected by Carbide’s poisons will help raise social awareness about the deadly impacts of the toxic chemical industry.</w:t>
      </w:r>
    </w:p>
    <w:p w:rsidR="00041B28" w:rsidRDefault="00041B28" w:rsidP="00041B28">
      <w:pPr>
        <w:pStyle w:val="NormalWeb"/>
        <w:jc w:val="both"/>
        <w:rPr>
          <w:b/>
          <w:bCs/>
          <w:sz w:val="32"/>
          <w:szCs w:val="32"/>
          <w:u w:val="single"/>
        </w:rPr>
      </w:pPr>
      <w:r>
        <w:rPr>
          <w:b/>
          <w:bCs/>
          <w:sz w:val="32"/>
          <w:szCs w:val="32"/>
          <w:u w:val="single"/>
        </w:rPr>
        <w:lastRenderedPageBreak/>
        <w:t>Brief Summary of the activiti</w:t>
      </w:r>
      <w:r w:rsidR="004A6D1E">
        <w:rPr>
          <w:b/>
          <w:bCs/>
          <w:sz w:val="32"/>
          <w:szCs w:val="32"/>
          <w:u w:val="single"/>
        </w:rPr>
        <w:t>es of the Trust in the year 202</w:t>
      </w:r>
      <w:r w:rsidR="00491DF0">
        <w:rPr>
          <w:b/>
          <w:bCs/>
          <w:sz w:val="32"/>
          <w:szCs w:val="32"/>
          <w:u w:val="single"/>
        </w:rPr>
        <w:t>3</w:t>
      </w:r>
      <w:r w:rsidR="004A6D1E">
        <w:rPr>
          <w:b/>
          <w:bCs/>
          <w:sz w:val="32"/>
          <w:szCs w:val="32"/>
          <w:u w:val="single"/>
        </w:rPr>
        <w:t>-202</w:t>
      </w:r>
      <w:r w:rsidR="00491DF0">
        <w:rPr>
          <w:b/>
          <w:bCs/>
          <w:sz w:val="32"/>
          <w:szCs w:val="32"/>
          <w:u w:val="single"/>
        </w:rPr>
        <w:t>4</w:t>
      </w:r>
    </w:p>
    <w:p w:rsidR="00041B28" w:rsidRPr="00513AAB" w:rsidRDefault="00041B28" w:rsidP="00041B28">
      <w:pPr>
        <w:pStyle w:val="NormalWeb"/>
        <w:jc w:val="both"/>
      </w:pPr>
      <w:r w:rsidRPr="00513AAB">
        <w:t xml:space="preserve">Number of special children registered with </w:t>
      </w:r>
      <w:proofErr w:type="spellStart"/>
      <w:r w:rsidRPr="00513AAB">
        <w:t>Ching</w:t>
      </w:r>
      <w:r w:rsidR="009B46BB" w:rsidRPr="00513AAB">
        <w:t>ari</w:t>
      </w:r>
      <w:proofErr w:type="spellEnd"/>
      <w:r w:rsidR="009B46BB" w:rsidRPr="00513AAB">
        <w:t xml:space="preserve"> Trust has increased from </w:t>
      </w:r>
      <w:r w:rsidR="004A6D1E">
        <w:t>1</w:t>
      </w:r>
      <w:r w:rsidR="00491DF0">
        <w:t>233</w:t>
      </w:r>
      <w:r w:rsidR="00DE46E2" w:rsidRPr="00513AAB">
        <w:t xml:space="preserve"> o</w:t>
      </w:r>
      <w:r w:rsidRPr="00513AAB">
        <w:t>n 1</w:t>
      </w:r>
      <w:r w:rsidRPr="00513AAB">
        <w:rPr>
          <w:vertAlign w:val="superscript"/>
        </w:rPr>
        <w:t>st</w:t>
      </w:r>
      <w:r w:rsidR="004A6D1E">
        <w:t xml:space="preserve"> April 202</w:t>
      </w:r>
      <w:r w:rsidR="00491DF0">
        <w:t>3</w:t>
      </w:r>
      <w:r w:rsidR="00906D0D" w:rsidRPr="00513AAB">
        <w:t xml:space="preserve"> to </w:t>
      </w:r>
      <w:r w:rsidR="004A6D1E">
        <w:t>1</w:t>
      </w:r>
      <w:r w:rsidR="00491DF0">
        <w:t>300</w:t>
      </w:r>
      <w:r w:rsidR="00DE46E2" w:rsidRPr="00513AAB">
        <w:t xml:space="preserve"> o</w:t>
      </w:r>
      <w:r w:rsidRPr="00513AAB">
        <w:t>n 31</w:t>
      </w:r>
      <w:r w:rsidRPr="00513AAB">
        <w:rPr>
          <w:vertAlign w:val="superscript"/>
        </w:rPr>
        <w:t>st</w:t>
      </w:r>
      <w:r w:rsidR="004A6D1E">
        <w:t xml:space="preserve"> March 202</w:t>
      </w:r>
      <w:r w:rsidR="00491DF0">
        <w:t>4</w:t>
      </w:r>
      <w:r w:rsidRPr="00513AAB">
        <w:t>. However due to lack of adequate resou</w:t>
      </w:r>
      <w:r w:rsidR="009B46BB" w:rsidRPr="00513AAB">
        <w:t>rces, we are able to provide three</w:t>
      </w:r>
      <w:r w:rsidRPr="00513AAB">
        <w:t xml:space="preserve"> hundred children with following facilities free of cost this year:</w:t>
      </w:r>
    </w:p>
    <w:p w:rsidR="00041B28" w:rsidRPr="00513AAB" w:rsidRDefault="00041B28" w:rsidP="00041B28">
      <w:pPr>
        <w:pStyle w:val="NormalWeb"/>
        <w:numPr>
          <w:ilvl w:val="0"/>
          <w:numId w:val="2"/>
        </w:numPr>
        <w:jc w:val="both"/>
      </w:pPr>
      <w:r w:rsidRPr="00513AAB">
        <w:t xml:space="preserve">Physiotherapy </w:t>
      </w:r>
    </w:p>
    <w:p w:rsidR="00041B28" w:rsidRPr="00513AAB" w:rsidRDefault="00041B28" w:rsidP="00041B28">
      <w:pPr>
        <w:pStyle w:val="NormalWeb"/>
        <w:numPr>
          <w:ilvl w:val="0"/>
          <w:numId w:val="2"/>
        </w:numPr>
        <w:jc w:val="both"/>
      </w:pPr>
      <w:r w:rsidRPr="00513AAB">
        <w:t xml:space="preserve">Speech Therapy </w:t>
      </w:r>
    </w:p>
    <w:p w:rsidR="00041B28" w:rsidRPr="00513AAB" w:rsidRDefault="00041B28" w:rsidP="00041B28">
      <w:pPr>
        <w:pStyle w:val="NormalWeb"/>
        <w:numPr>
          <w:ilvl w:val="0"/>
          <w:numId w:val="2"/>
        </w:numPr>
        <w:jc w:val="both"/>
      </w:pPr>
      <w:r w:rsidRPr="00513AAB">
        <w:t>Special Education</w:t>
      </w:r>
    </w:p>
    <w:p w:rsidR="00041B28" w:rsidRPr="00513AAB" w:rsidRDefault="00041B28" w:rsidP="00041B28">
      <w:pPr>
        <w:pStyle w:val="NormalWeb"/>
        <w:numPr>
          <w:ilvl w:val="0"/>
          <w:numId w:val="2"/>
        </w:numPr>
        <w:jc w:val="both"/>
      </w:pPr>
      <w:r w:rsidRPr="00513AAB">
        <w:t>Occupational Therapy</w:t>
      </w:r>
    </w:p>
    <w:p w:rsidR="00041B28" w:rsidRPr="00513AAB" w:rsidRDefault="00041B28" w:rsidP="00041B28">
      <w:pPr>
        <w:pStyle w:val="NormalWeb"/>
        <w:numPr>
          <w:ilvl w:val="0"/>
          <w:numId w:val="2"/>
        </w:numPr>
        <w:jc w:val="both"/>
      </w:pPr>
      <w:r w:rsidRPr="00513AAB">
        <w:t>Mid-Day Meal</w:t>
      </w:r>
    </w:p>
    <w:p w:rsidR="00041B28" w:rsidRPr="00513AAB" w:rsidRDefault="00041B28" w:rsidP="00041B28">
      <w:pPr>
        <w:pStyle w:val="NormalWeb"/>
        <w:numPr>
          <w:ilvl w:val="0"/>
          <w:numId w:val="2"/>
        </w:numPr>
        <w:jc w:val="both"/>
      </w:pPr>
      <w:r w:rsidRPr="00513AAB">
        <w:t>Pick and Drop facility</w:t>
      </w:r>
    </w:p>
    <w:p w:rsidR="00041B28" w:rsidRPr="00513AAB" w:rsidRDefault="00041B28" w:rsidP="00041B28">
      <w:pPr>
        <w:pStyle w:val="NormalWeb"/>
        <w:jc w:val="both"/>
      </w:pPr>
      <w:r w:rsidRPr="00513AAB">
        <w:t xml:space="preserve">Following Staff is working with </w:t>
      </w:r>
      <w:proofErr w:type="spellStart"/>
      <w:r w:rsidRPr="00513AAB">
        <w:t>Chingari</w:t>
      </w:r>
      <w:proofErr w:type="spellEnd"/>
      <w:r w:rsidRPr="00513AAB">
        <w:t xml:space="preserve"> Trust, who every day takes on the challenging task of working with these children:</w:t>
      </w:r>
    </w:p>
    <w:p w:rsidR="00041B28" w:rsidRPr="00513AAB" w:rsidRDefault="009B46BB" w:rsidP="00041B28">
      <w:pPr>
        <w:pStyle w:val="NormalWeb"/>
        <w:numPr>
          <w:ilvl w:val="0"/>
          <w:numId w:val="3"/>
        </w:numPr>
        <w:jc w:val="both"/>
      </w:pPr>
      <w:r w:rsidRPr="00513AAB">
        <w:t>Seven</w:t>
      </w:r>
      <w:r w:rsidR="00041B28" w:rsidRPr="00513AAB">
        <w:t xml:space="preserve"> Physiotherapists</w:t>
      </w:r>
    </w:p>
    <w:p w:rsidR="00041B28" w:rsidRPr="00513AAB" w:rsidRDefault="00D17B3C" w:rsidP="00041B28">
      <w:pPr>
        <w:pStyle w:val="NormalWeb"/>
        <w:numPr>
          <w:ilvl w:val="0"/>
          <w:numId w:val="3"/>
        </w:numPr>
        <w:jc w:val="both"/>
      </w:pPr>
      <w:r w:rsidRPr="00513AAB">
        <w:t>Two</w:t>
      </w:r>
      <w:r w:rsidR="00041B28" w:rsidRPr="00513AAB">
        <w:t xml:space="preserve"> Occupational Therapist</w:t>
      </w:r>
    </w:p>
    <w:p w:rsidR="00041B28" w:rsidRPr="00513AAB" w:rsidRDefault="00D17B3C" w:rsidP="00041B28">
      <w:pPr>
        <w:pStyle w:val="NormalWeb"/>
        <w:numPr>
          <w:ilvl w:val="0"/>
          <w:numId w:val="3"/>
        </w:numPr>
        <w:jc w:val="both"/>
      </w:pPr>
      <w:r w:rsidRPr="00513AAB">
        <w:t>Six</w:t>
      </w:r>
      <w:r w:rsidR="00041B28" w:rsidRPr="00513AAB">
        <w:t xml:space="preserve"> Speech Therapist</w:t>
      </w:r>
    </w:p>
    <w:p w:rsidR="00041B28" w:rsidRPr="00513AAB" w:rsidRDefault="009B46BB" w:rsidP="00041B28">
      <w:pPr>
        <w:pStyle w:val="NormalWeb"/>
        <w:numPr>
          <w:ilvl w:val="0"/>
          <w:numId w:val="3"/>
        </w:numPr>
        <w:jc w:val="both"/>
      </w:pPr>
      <w:r w:rsidRPr="00513AAB">
        <w:t>Six</w:t>
      </w:r>
      <w:r w:rsidR="00041B28" w:rsidRPr="00513AAB">
        <w:t xml:space="preserve"> Special Educators</w:t>
      </w:r>
    </w:p>
    <w:p w:rsidR="00041B28" w:rsidRPr="00513AAB" w:rsidRDefault="009B46BB" w:rsidP="00041B28">
      <w:pPr>
        <w:pStyle w:val="NormalWeb"/>
        <w:numPr>
          <w:ilvl w:val="0"/>
          <w:numId w:val="3"/>
        </w:numPr>
        <w:jc w:val="both"/>
      </w:pPr>
      <w:r w:rsidRPr="00513AAB">
        <w:t>Eight</w:t>
      </w:r>
      <w:r w:rsidR="00041B28" w:rsidRPr="00513AAB">
        <w:t xml:space="preserve"> Van Drivers</w:t>
      </w:r>
    </w:p>
    <w:p w:rsidR="00041B28" w:rsidRPr="00513AAB" w:rsidRDefault="009B46BB" w:rsidP="00041B28">
      <w:pPr>
        <w:pStyle w:val="NormalWeb"/>
        <w:numPr>
          <w:ilvl w:val="0"/>
          <w:numId w:val="3"/>
        </w:numPr>
        <w:jc w:val="both"/>
      </w:pPr>
      <w:r w:rsidRPr="00513AAB">
        <w:t>Six</w:t>
      </w:r>
      <w:r w:rsidR="00041B28" w:rsidRPr="00513AAB">
        <w:t xml:space="preserve"> Caretakers</w:t>
      </w:r>
    </w:p>
    <w:p w:rsidR="00041B28" w:rsidRPr="00513AAB" w:rsidRDefault="00041B28" w:rsidP="00041B28">
      <w:pPr>
        <w:pStyle w:val="NormalWeb"/>
        <w:numPr>
          <w:ilvl w:val="0"/>
          <w:numId w:val="3"/>
        </w:numPr>
        <w:jc w:val="both"/>
      </w:pPr>
      <w:r w:rsidRPr="00513AAB">
        <w:t>Five Community health workers</w:t>
      </w:r>
    </w:p>
    <w:p w:rsidR="00041B28" w:rsidRPr="00513AAB" w:rsidRDefault="00D17B3C" w:rsidP="00041B28">
      <w:pPr>
        <w:pStyle w:val="NormalWeb"/>
        <w:numPr>
          <w:ilvl w:val="0"/>
          <w:numId w:val="3"/>
        </w:numPr>
        <w:jc w:val="both"/>
      </w:pPr>
      <w:r w:rsidRPr="00513AAB">
        <w:t>Two</w:t>
      </w:r>
      <w:r w:rsidR="00041B28" w:rsidRPr="00513AAB">
        <w:t xml:space="preserve"> Accountant</w:t>
      </w:r>
    </w:p>
    <w:p w:rsidR="00041B28" w:rsidRPr="00513AAB" w:rsidRDefault="00041B28" w:rsidP="00041B28">
      <w:pPr>
        <w:pStyle w:val="NormalWeb"/>
        <w:numPr>
          <w:ilvl w:val="0"/>
          <w:numId w:val="3"/>
        </w:numPr>
        <w:jc w:val="both"/>
      </w:pPr>
      <w:r w:rsidRPr="00513AAB">
        <w:t>One Admin Officer</w:t>
      </w:r>
    </w:p>
    <w:p w:rsidR="00041B28" w:rsidRPr="00513AAB" w:rsidRDefault="00041B28" w:rsidP="00041B28">
      <w:pPr>
        <w:pStyle w:val="NormalWeb"/>
        <w:numPr>
          <w:ilvl w:val="0"/>
          <w:numId w:val="3"/>
        </w:numPr>
        <w:jc w:val="both"/>
      </w:pPr>
      <w:r w:rsidRPr="00513AAB">
        <w:t xml:space="preserve">One </w:t>
      </w:r>
      <w:r w:rsidR="009B46BB" w:rsidRPr="00513AAB">
        <w:t xml:space="preserve">M.I.S. </w:t>
      </w:r>
      <w:r w:rsidRPr="00513AAB">
        <w:t>Manager</w:t>
      </w:r>
    </w:p>
    <w:p w:rsidR="00D17B3C" w:rsidRPr="00513AAB" w:rsidRDefault="00041B28" w:rsidP="0098521A">
      <w:pPr>
        <w:pStyle w:val="NormalWeb"/>
        <w:numPr>
          <w:ilvl w:val="0"/>
          <w:numId w:val="3"/>
        </w:numPr>
        <w:jc w:val="both"/>
      </w:pPr>
      <w:r w:rsidRPr="00513AAB">
        <w:t xml:space="preserve">One Cook </w:t>
      </w:r>
    </w:p>
    <w:p w:rsidR="00041B28" w:rsidRPr="00513AAB" w:rsidRDefault="00041B28" w:rsidP="00041B28">
      <w:pPr>
        <w:pStyle w:val="NormalWeb"/>
        <w:jc w:val="both"/>
      </w:pPr>
      <w:r w:rsidRPr="00513AAB">
        <w:t xml:space="preserve">Not only do they work with the children, but they also counsel and instruct their mothers on how to best care for and stimulate their children when they are at home. They also maintain the quarterly progress report of children receiving Therapies and Special Education at </w:t>
      </w:r>
      <w:proofErr w:type="spellStart"/>
      <w:r w:rsidRPr="00513AAB">
        <w:t>Chingari</w:t>
      </w:r>
      <w:proofErr w:type="spellEnd"/>
      <w:r w:rsidRPr="00513AAB">
        <w:t xml:space="preserve"> Trust to track their development.</w:t>
      </w:r>
    </w:p>
    <w:p w:rsidR="00041B28" w:rsidRPr="00513AAB" w:rsidRDefault="00041B28" w:rsidP="00041B28">
      <w:pPr>
        <w:pStyle w:val="NormalWeb"/>
        <w:jc w:val="both"/>
      </w:pPr>
      <w:r w:rsidRPr="00513AAB">
        <w:t xml:space="preserve">The children who visit </w:t>
      </w:r>
      <w:proofErr w:type="spellStart"/>
      <w:r w:rsidRPr="00513AAB">
        <w:t>Chingari</w:t>
      </w:r>
      <w:proofErr w:type="spellEnd"/>
      <w:r w:rsidRPr="00513AAB">
        <w:t xml:space="preserve"> are supported, stimulated, and encouraged—all of this makes them happy and leaves them feeling “normal”, an experience they do not often encounter at home and in their neighborhoods. Almost all of these children come from families that are impoverished and one can only imagine how much poverty compounds their existing health problems.</w:t>
      </w:r>
    </w:p>
    <w:p w:rsidR="00513AAB" w:rsidRPr="00513AAB" w:rsidRDefault="00513AAB" w:rsidP="00513AAB">
      <w:pPr>
        <w:jc w:val="both"/>
        <w:rPr>
          <w:rFonts w:cstheme="minorHAnsi"/>
          <w:sz w:val="24"/>
          <w:szCs w:val="24"/>
        </w:rPr>
      </w:pPr>
      <w:r w:rsidRPr="00513AAB">
        <w:rPr>
          <w:rFonts w:cstheme="minorHAnsi"/>
          <w:sz w:val="24"/>
          <w:szCs w:val="24"/>
        </w:rPr>
        <w:t>Also, a team of Community Health workers help in raising awareness about disabilities in the gas and water affected areas. Every fortnight a community meeting is organized to educate people about pregnancy precautions and early identification of disabilities.</w:t>
      </w:r>
    </w:p>
    <w:p w:rsidR="00BF3637" w:rsidRDefault="00BF3637" w:rsidP="00041B28">
      <w:pPr>
        <w:pStyle w:val="NormalWeb"/>
        <w:jc w:val="both"/>
        <w:rPr>
          <w:sz w:val="28"/>
          <w:szCs w:val="28"/>
        </w:rPr>
      </w:pPr>
    </w:p>
    <w:p w:rsidR="00BF3637" w:rsidRDefault="00BF3637" w:rsidP="00041B28">
      <w:pPr>
        <w:pStyle w:val="NormalWeb"/>
        <w:jc w:val="both"/>
        <w:rPr>
          <w:sz w:val="28"/>
          <w:szCs w:val="28"/>
        </w:rPr>
      </w:pPr>
    </w:p>
    <w:p w:rsidR="00041B28" w:rsidRDefault="00041B28" w:rsidP="00041B28">
      <w:pPr>
        <w:pStyle w:val="NormalWeb"/>
        <w:jc w:val="both"/>
        <w:rPr>
          <w:sz w:val="28"/>
          <w:szCs w:val="28"/>
        </w:rPr>
      </w:pPr>
      <w:r w:rsidRPr="00041B28">
        <w:rPr>
          <w:sz w:val="28"/>
          <w:szCs w:val="28"/>
        </w:rPr>
        <w:lastRenderedPageBreak/>
        <w:t xml:space="preserve">With intentions to integrate children with normal stream, various events </w:t>
      </w:r>
      <w:r w:rsidR="006B000A">
        <w:rPr>
          <w:sz w:val="28"/>
          <w:szCs w:val="28"/>
        </w:rPr>
        <w:t>were</w:t>
      </w:r>
      <w:r w:rsidRPr="00041B28">
        <w:rPr>
          <w:sz w:val="28"/>
          <w:szCs w:val="28"/>
        </w:rPr>
        <w:t xml:space="preserve"> organized at </w:t>
      </w:r>
      <w:proofErr w:type="spellStart"/>
      <w:r w:rsidRPr="00041B28">
        <w:rPr>
          <w:sz w:val="28"/>
          <w:szCs w:val="28"/>
        </w:rPr>
        <w:t>Chingari</w:t>
      </w:r>
      <w:proofErr w:type="spellEnd"/>
      <w:r w:rsidRPr="00041B28">
        <w:rPr>
          <w:sz w:val="28"/>
          <w:szCs w:val="28"/>
        </w:rPr>
        <w:t xml:space="preserve"> Trust </w:t>
      </w:r>
      <w:r w:rsidR="00CC268A">
        <w:rPr>
          <w:sz w:val="28"/>
          <w:szCs w:val="28"/>
        </w:rPr>
        <w:t xml:space="preserve">this year </w:t>
      </w:r>
      <w:r w:rsidRPr="00041B28">
        <w:rPr>
          <w:sz w:val="28"/>
          <w:szCs w:val="28"/>
        </w:rPr>
        <w:t>from time to time, apart from regular therapy and education sessions like:</w:t>
      </w:r>
    </w:p>
    <w:p w:rsidR="00491DF0" w:rsidRDefault="00491DF0" w:rsidP="00491DF0">
      <w:pPr>
        <w:keepNext/>
        <w:spacing w:before="100" w:beforeAutospacing="1" w:after="100" w:afterAutospacing="1" w:line="240" w:lineRule="auto"/>
      </w:pPr>
      <w:r w:rsidRPr="00491DF0">
        <w:rPr>
          <w:rFonts w:ascii="Times New Roman" w:eastAsia="Times New Roman" w:hAnsi="Times New Roman" w:cs="Times New Roman"/>
          <w:noProof/>
          <w:sz w:val="24"/>
          <w:szCs w:val="24"/>
          <w:lang w:val="en-IN" w:eastAsia="en-IN"/>
        </w:rPr>
        <w:drawing>
          <wp:inline distT="0" distB="0" distL="0" distR="0" wp14:anchorId="1C70FED3" wp14:editId="35ECAC96">
            <wp:extent cx="5895975" cy="2733675"/>
            <wp:effectExtent l="0" t="0" r="9525" b="9525"/>
            <wp:docPr id="21" name="Picture 21" descr="D:\TABISH SIR\1 अप्रैल  2023 से 30 मार्च 2024 तक\15 A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ABISH SIR\1 अप्रैल  2023 से 30 मार्च 2024 तक\15 AU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6209" cy="2733783"/>
                    </a:xfrm>
                    <a:prstGeom prst="rect">
                      <a:avLst/>
                    </a:prstGeom>
                    <a:noFill/>
                    <a:ln>
                      <a:noFill/>
                    </a:ln>
                  </pic:spPr>
                </pic:pic>
              </a:graphicData>
            </a:graphic>
          </wp:inline>
        </w:drawing>
      </w:r>
    </w:p>
    <w:p w:rsidR="00491DF0" w:rsidRDefault="00491DF0" w:rsidP="00491DF0">
      <w:pPr>
        <w:pStyle w:val="Caption"/>
        <w:jc w:val="center"/>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Independence Day Celebration</w:t>
      </w:r>
    </w:p>
    <w:p w:rsidR="00491DF0" w:rsidRDefault="00491DF0" w:rsidP="00491DF0">
      <w:pPr>
        <w:rPr>
          <w:lang w:val="en-IN" w:eastAsia="en-IN"/>
        </w:rPr>
      </w:pPr>
    </w:p>
    <w:p w:rsidR="00491DF0" w:rsidRDefault="00491DF0" w:rsidP="00491DF0">
      <w:pPr>
        <w:keepNext/>
        <w:spacing w:before="100" w:beforeAutospacing="1" w:after="100" w:afterAutospacing="1" w:line="240" w:lineRule="auto"/>
      </w:pPr>
      <w:r w:rsidRPr="00491DF0">
        <w:rPr>
          <w:rFonts w:ascii="Times New Roman" w:eastAsia="Times New Roman" w:hAnsi="Times New Roman" w:cs="Times New Roman"/>
          <w:noProof/>
          <w:sz w:val="24"/>
          <w:szCs w:val="24"/>
          <w:lang w:val="en-IN" w:eastAsia="en-IN"/>
        </w:rPr>
        <w:drawing>
          <wp:inline distT="0" distB="0" distL="0" distR="0" wp14:anchorId="110ED732" wp14:editId="016245AD">
            <wp:extent cx="5886450" cy="3171825"/>
            <wp:effectExtent l="0" t="0" r="0" b="9525"/>
            <wp:docPr id="22" name="Picture 22" descr="D:\TABISH SIR\1 अप्रैल  2023 से 30 मार्च 2024 तक\OLYMPI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ABISH SIR\1 अप्रैल  2023 से 30 मार्च 2024 तक\OLYMPIC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7103" cy="3172177"/>
                    </a:xfrm>
                    <a:prstGeom prst="rect">
                      <a:avLst/>
                    </a:prstGeom>
                    <a:noFill/>
                    <a:ln>
                      <a:noFill/>
                    </a:ln>
                  </pic:spPr>
                </pic:pic>
              </a:graphicData>
            </a:graphic>
          </wp:inline>
        </w:drawing>
      </w:r>
    </w:p>
    <w:p w:rsidR="00491DF0" w:rsidRPr="00491DF0" w:rsidRDefault="00491DF0" w:rsidP="00491DF0">
      <w:pPr>
        <w:pStyle w:val="Caption"/>
        <w:jc w:val="center"/>
        <w:rPr>
          <w:rFonts w:ascii="Times New Roman" w:eastAsia="Times New Roman" w:hAnsi="Times New Roman" w:cs="Times New Roman"/>
          <w:sz w:val="24"/>
          <w:szCs w:val="24"/>
          <w:lang w:val="en-IN" w:eastAsia="en-IN"/>
        </w:rPr>
      </w:pPr>
      <w:proofErr w:type="spellStart"/>
      <w:r>
        <w:rPr>
          <w:rFonts w:ascii="Times New Roman" w:eastAsia="Times New Roman" w:hAnsi="Times New Roman" w:cs="Times New Roman"/>
          <w:sz w:val="24"/>
          <w:szCs w:val="24"/>
          <w:lang w:val="en-IN" w:eastAsia="en-IN"/>
        </w:rPr>
        <w:t>Disha</w:t>
      </w:r>
      <w:proofErr w:type="spellEnd"/>
      <w:r>
        <w:rPr>
          <w:rFonts w:ascii="Times New Roman" w:eastAsia="Times New Roman" w:hAnsi="Times New Roman" w:cs="Times New Roman"/>
          <w:sz w:val="24"/>
          <w:szCs w:val="24"/>
          <w:lang w:val="en-IN" w:eastAsia="en-IN"/>
        </w:rPr>
        <w:t xml:space="preserve"> Tiwari (Silver Medallist in Special Olympics Berlin 2023) With then Chief Minister </w:t>
      </w:r>
      <w:proofErr w:type="spellStart"/>
      <w:r>
        <w:rPr>
          <w:rFonts w:ascii="Times New Roman" w:eastAsia="Times New Roman" w:hAnsi="Times New Roman" w:cs="Times New Roman"/>
          <w:sz w:val="24"/>
          <w:szCs w:val="24"/>
          <w:lang w:val="en-IN" w:eastAsia="en-IN"/>
        </w:rPr>
        <w:t>Shivraj</w:t>
      </w:r>
      <w:proofErr w:type="spellEnd"/>
      <w:r>
        <w:rPr>
          <w:rFonts w:ascii="Times New Roman" w:eastAsia="Times New Roman" w:hAnsi="Times New Roman" w:cs="Times New Roman"/>
          <w:sz w:val="24"/>
          <w:szCs w:val="24"/>
          <w:lang w:val="en-IN" w:eastAsia="en-IN"/>
        </w:rPr>
        <w:t xml:space="preserve"> Singh </w:t>
      </w:r>
      <w:proofErr w:type="spellStart"/>
      <w:r>
        <w:rPr>
          <w:rFonts w:ascii="Times New Roman" w:eastAsia="Times New Roman" w:hAnsi="Times New Roman" w:cs="Times New Roman"/>
          <w:sz w:val="24"/>
          <w:szCs w:val="24"/>
          <w:lang w:val="en-IN" w:eastAsia="en-IN"/>
        </w:rPr>
        <w:t>Vhauhan</w:t>
      </w:r>
      <w:proofErr w:type="spellEnd"/>
    </w:p>
    <w:p w:rsidR="00491DF0" w:rsidRDefault="00491DF0" w:rsidP="00491DF0">
      <w:pPr>
        <w:pStyle w:val="NormalWeb"/>
      </w:pPr>
      <w:r>
        <w:rPr>
          <w:noProof/>
        </w:rPr>
        <w:lastRenderedPageBreak/>
        <w:drawing>
          <wp:inline distT="0" distB="0" distL="0" distR="0" wp14:anchorId="350F7355" wp14:editId="05A9B10B">
            <wp:extent cx="5800725" cy="3085808"/>
            <wp:effectExtent l="0" t="0" r="0" b="635"/>
            <wp:docPr id="23" name="Picture 23" descr="D:\TABISH SIR\1 अप्रैल  2023 से 30 मार्च 2024 तक\PICNI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ABISH SIR\1 अप्रैल  2023 से 30 मार्च 2024 तक\PICNIC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7078" cy="3089187"/>
                    </a:xfrm>
                    <a:prstGeom prst="rect">
                      <a:avLst/>
                    </a:prstGeom>
                    <a:noFill/>
                    <a:ln>
                      <a:noFill/>
                    </a:ln>
                  </pic:spPr>
                </pic:pic>
              </a:graphicData>
            </a:graphic>
          </wp:inline>
        </w:drawing>
      </w:r>
    </w:p>
    <w:p w:rsidR="00991D45" w:rsidRDefault="00991D45" w:rsidP="00991D45">
      <w:pPr>
        <w:pStyle w:val="NormalWeb"/>
        <w:keepNext/>
      </w:pPr>
      <w:r>
        <w:rPr>
          <w:noProof/>
        </w:rPr>
        <w:drawing>
          <wp:inline distT="0" distB="0" distL="0" distR="0" wp14:anchorId="251DA048" wp14:editId="7C9AB694">
            <wp:extent cx="2609447" cy="2981325"/>
            <wp:effectExtent l="0" t="0" r="635" b="0"/>
            <wp:docPr id="24" name="Picture 24" descr="D:\TABISH SIR\1 अप्रैल  2023 से 30 मार्च 2024 तक\PICNIC EDUCATIONAL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ABISH SIR\1 अप्रैल  2023 से 30 मार्च 2024 तक\PICNIC EDUCATIONAL .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3104" cy="2996929"/>
                    </a:xfrm>
                    <a:prstGeom prst="rect">
                      <a:avLst/>
                    </a:prstGeom>
                    <a:noFill/>
                    <a:ln>
                      <a:noFill/>
                    </a:ln>
                  </pic:spPr>
                </pic:pic>
              </a:graphicData>
            </a:graphic>
          </wp:inline>
        </w:drawing>
      </w:r>
      <w:r w:rsidRPr="00991D45">
        <w:rPr>
          <w:noProof/>
        </w:rPr>
        <w:t xml:space="preserve"> </w:t>
      </w:r>
      <w:r>
        <w:rPr>
          <w:noProof/>
        </w:rPr>
        <w:drawing>
          <wp:inline distT="0" distB="0" distL="0" distR="0" wp14:anchorId="565B5675" wp14:editId="0910A8BD">
            <wp:extent cx="3171825" cy="2959735"/>
            <wp:effectExtent l="0" t="0" r="9525" b="0"/>
            <wp:docPr id="25" name="Picture 25" descr="D:\TABISH SIR\1 अप्रैल  2023 से 30 मार्च 2024 तक\PIC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TABISH SIR\1 अप्रैल  2023 से 30 मार्च 2024 तक\PICNI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1825" cy="2959735"/>
                    </a:xfrm>
                    <a:prstGeom prst="rect">
                      <a:avLst/>
                    </a:prstGeom>
                    <a:noFill/>
                    <a:ln>
                      <a:noFill/>
                    </a:ln>
                  </pic:spPr>
                </pic:pic>
              </a:graphicData>
            </a:graphic>
          </wp:inline>
        </w:drawing>
      </w:r>
    </w:p>
    <w:p w:rsidR="00991D45" w:rsidRDefault="00991D45" w:rsidP="00991D45">
      <w:pPr>
        <w:pStyle w:val="Caption"/>
        <w:jc w:val="center"/>
      </w:pPr>
      <w:r>
        <w:t>Fun Time: Picnic</w:t>
      </w:r>
    </w:p>
    <w:p w:rsidR="00991D45" w:rsidRDefault="00991D45" w:rsidP="00991D45">
      <w:pPr>
        <w:pStyle w:val="NormalWeb"/>
      </w:pPr>
    </w:p>
    <w:p w:rsidR="00491DF0" w:rsidRPr="00491DF0" w:rsidRDefault="00491DF0" w:rsidP="00991D45">
      <w:pPr>
        <w:jc w:val="center"/>
        <w:rPr>
          <w:lang w:val="en-IN" w:eastAsia="en-IN"/>
        </w:rPr>
      </w:pPr>
    </w:p>
    <w:p w:rsidR="00946AC0" w:rsidRPr="00946AC0" w:rsidRDefault="00946AC0" w:rsidP="00946AC0">
      <w:pPr>
        <w:rPr>
          <w:lang w:val="en-IN" w:eastAsia="en-IN"/>
        </w:rPr>
      </w:pPr>
    </w:p>
    <w:p w:rsidR="00991D45" w:rsidRDefault="00991D45" w:rsidP="00991D45">
      <w:pPr>
        <w:pStyle w:val="NormalWeb"/>
        <w:keepNext/>
      </w:pPr>
      <w:r w:rsidRPr="00991D45">
        <w:rPr>
          <w:noProof/>
          <w:lang w:val="en-IN" w:eastAsia="en-IN"/>
        </w:rPr>
        <w:lastRenderedPageBreak/>
        <w:drawing>
          <wp:inline distT="0" distB="0" distL="0" distR="0" wp14:anchorId="7EC8866D" wp14:editId="6DDA08BE">
            <wp:extent cx="2879513" cy="2483485"/>
            <wp:effectExtent l="0" t="0" r="0" b="0"/>
            <wp:docPr id="26" name="Picture 26" descr="D:\TABISH SIR\1 अप्रैल  2023 से 30 मार्च 2024 तक\WORK SHO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ABISH SIR\1 अप्रैल  2023 से 30 मार्च 2024 तक\WORK SHOP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626" cy="2490482"/>
                    </a:xfrm>
                    <a:prstGeom prst="rect">
                      <a:avLst/>
                    </a:prstGeom>
                    <a:noFill/>
                    <a:ln>
                      <a:noFill/>
                    </a:ln>
                  </pic:spPr>
                </pic:pic>
              </a:graphicData>
            </a:graphic>
          </wp:inline>
        </w:drawing>
      </w:r>
      <w:r w:rsidRPr="00991D45">
        <w:rPr>
          <w:noProof/>
        </w:rPr>
        <w:t xml:space="preserve"> </w:t>
      </w:r>
      <w:r>
        <w:rPr>
          <w:noProof/>
        </w:rPr>
        <w:drawing>
          <wp:inline distT="0" distB="0" distL="0" distR="0" wp14:anchorId="608E58AF" wp14:editId="4FED0E8F">
            <wp:extent cx="2971800" cy="2495550"/>
            <wp:effectExtent l="0" t="0" r="0" b="0"/>
            <wp:docPr id="27" name="Picture 27" descr="D:\TABISH SIR\1 अप्रैल  2023 से 30 मार्च 2024 तक\WORK 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TABISH SIR\1 अप्रैल  2023 से 30 मार्च 2024 तक\WORK SHO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2312" cy="2495980"/>
                    </a:xfrm>
                    <a:prstGeom prst="rect">
                      <a:avLst/>
                    </a:prstGeom>
                    <a:noFill/>
                    <a:ln>
                      <a:noFill/>
                    </a:ln>
                  </pic:spPr>
                </pic:pic>
              </a:graphicData>
            </a:graphic>
          </wp:inline>
        </w:drawing>
      </w:r>
    </w:p>
    <w:p w:rsidR="00991D45" w:rsidRDefault="00991D45" w:rsidP="00991D45">
      <w:pPr>
        <w:pStyle w:val="Caption"/>
        <w:jc w:val="center"/>
      </w:pPr>
      <w:r>
        <w:t>Institute Visit</w:t>
      </w:r>
    </w:p>
    <w:p w:rsidR="00991D45" w:rsidRPr="00991D45" w:rsidRDefault="00991D45" w:rsidP="00991D45">
      <w:pPr>
        <w:spacing w:before="100" w:beforeAutospacing="1" w:after="100" w:afterAutospacing="1" w:line="240" w:lineRule="auto"/>
        <w:rPr>
          <w:rFonts w:ascii="Times New Roman" w:eastAsia="Times New Roman" w:hAnsi="Times New Roman" w:cs="Times New Roman"/>
          <w:sz w:val="24"/>
          <w:szCs w:val="24"/>
          <w:lang w:val="en-IN" w:eastAsia="en-IN"/>
        </w:rPr>
      </w:pPr>
      <w:bookmarkStart w:id="0" w:name="_GoBack"/>
      <w:bookmarkEnd w:id="0"/>
    </w:p>
    <w:p w:rsidR="004A6D1E" w:rsidRPr="004A6D1E" w:rsidRDefault="004A6D1E" w:rsidP="004A6D1E">
      <w:pPr>
        <w:rPr>
          <w:lang w:val="en-IN" w:eastAsia="en-IN"/>
        </w:rPr>
      </w:pPr>
    </w:p>
    <w:p w:rsidR="004A6D1E" w:rsidRDefault="004A6D1E" w:rsidP="00041B28">
      <w:pPr>
        <w:pStyle w:val="NormalWeb"/>
        <w:jc w:val="both"/>
        <w:rPr>
          <w:sz w:val="28"/>
          <w:szCs w:val="28"/>
        </w:rPr>
      </w:pPr>
    </w:p>
    <w:p w:rsidR="00041B28" w:rsidRDefault="00041B28" w:rsidP="00041B28">
      <w:pPr>
        <w:pStyle w:val="NormalWeb"/>
        <w:jc w:val="both"/>
        <w:rPr>
          <w:sz w:val="28"/>
          <w:szCs w:val="28"/>
        </w:rPr>
      </w:pPr>
      <w:r>
        <w:rPr>
          <w:sz w:val="28"/>
          <w:szCs w:val="28"/>
        </w:rPr>
        <w:t xml:space="preserve">We are really thankful to the staff of </w:t>
      </w:r>
      <w:proofErr w:type="spellStart"/>
      <w:r>
        <w:rPr>
          <w:sz w:val="28"/>
          <w:szCs w:val="28"/>
        </w:rPr>
        <w:t>Chingari</w:t>
      </w:r>
      <w:proofErr w:type="spellEnd"/>
      <w:r>
        <w:rPr>
          <w:sz w:val="28"/>
          <w:szCs w:val="28"/>
        </w:rPr>
        <w:t xml:space="preserve"> Trust, Bhopal Medical Appeal,</w:t>
      </w:r>
      <w:r w:rsidR="009B46BB">
        <w:rPr>
          <w:sz w:val="28"/>
          <w:szCs w:val="28"/>
        </w:rPr>
        <w:t xml:space="preserve"> </w:t>
      </w:r>
      <w:proofErr w:type="spellStart"/>
      <w:r w:rsidR="009B46BB">
        <w:rPr>
          <w:sz w:val="28"/>
          <w:szCs w:val="28"/>
        </w:rPr>
        <w:t>Azeem</w:t>
      </w:r>
      <w:proofErr w:type="spellEnd"/>
      <w:r w:rsidR="009B46BB">
        <w:rPr>
          <w:sz w:val="28"/>
          <w:szCs w:val="28"/>
        </w:rPr>
        <w:t xml:space="preserve"> </w:t>
      </w:r>
      <w:proofErr w:type="spellStart"/>
      <w:r w:rsidR="009B46BB">
        <w:rPr>
          <w:sz w:val="28"/>
          <w:szCs w:val="28"/>
        </w:rPr>
        <w:t>Premji</w:t>
      </w:r>
      <w:proofErr w:type="spellEnd"/>
      <w:r w:rsidR="009B46BB">
        <w:rPr>
          <w:sz w:val="28"/>
          <w:szCs w:val="28"/>
        </w:rPr>
        <w:t xml:space="preserve"> Philanthropic Initiative,</w:t>
      </w:r>
      <w:r>
        <w:rPr>
          <w:sz w:val="28"/>
          <w:szCs w:val="28"/>
        </w:rPr>
        <w:t xml:space="preserve"> PSR Wisconsin, Bhopal todays and tomorrows and all our supporters for helping us this year.  </w:t>
      </w: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B5EEE" w:rsidRPr="00535529" w:rsidRDefault="000B5EEE" w:rsidP="00535529">
      <w:pPr>
        <w:tabs>
          <w:tab w:val="left" w:pos="6375"/>
        </w:tabs>
      </w:pPr>
    </w:p>
    <w:sectPr w:rsidR="000B5EEE" w:rsidRPr="00535529" w:rsidSect="00D27161">
      <w:footerReference w:type="default" r:id="rId17"/>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602" w:rsidRDefault="00534602" w:rsidP="00D27161">
      <w:pPr>
        <w:spacing w:after="0" w:line="240" w:lineRule="auto"/>
      </w:pPr>
      <w:r>
        <w:separator/>
      </w:r>
    </w:p>
  </w:endnote>
  <w:endnote w:type="continuationSeparator" w:id="0">
    <w:p w:rsidR="00534602" w:rsidRDefault="00534602" w:rsidP="00D27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063645"/>
      <w:docPartObj>
        <w:docPartGallery w:val="Page Numbers (Bottom of Page)"/>
        <w:docPartUnique/>
      </w:docPartObj>
    </w:sdtPr>
    <w:sdtEndPr>
      <w:rPr>
        <w:noProof/>
      </w:rPr>
    </w:sdtEndPr>
    <w:sdtContent>
      <w:p w:rsidR="00D27161" w:rsidRDefault="00D37B5A">
        <w:pPr>
          <w:pStyle w:val="Footer"/>
        </w:pPr>
        <w:r>
          <w:fldChar w:fldCharType="begin"/>
        </w:r>
        <w:r w:rsidR="00D27161">
          <w:instrText xml:space="preserve"> PAGE   \* MERGEFORMAT </w:instrText>
        </w:r>
        <w:r>
          <w:fldChar w:fldCharType="separate"/>
        </w:r>
        <w:r w:rsidR="00991D45">
          <w:rPr>
            <w:noProof/>
          </w:rPr>
          <w:t>7</w:t>
        </w:r>
        <w:r>
          <w:rPr>
            <w:noProof/>
          </w:rPr>
          <w:fldChar w:fldCharType="end"/>
        </w:r>
      </w:p>
    </w:sdtContent>
  </w:sdt>
  <w:p w:rsidR="00D27161" w:rsidRDefault="00D271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602" w:rsidRDefault="00534602" w:rsidP="00D27161">
      <w:pPr>
        <w:spacing w:after="0" w:line="240" w:lineRule="auto"/>
      </w:pPr>
      <w:r>
        <w:separator/>
      </w:r>
    </w:p>
  </w:footnote>
  <w:footnote w:type="continuationSeparator" w:id="0">
    <w:p w:rsidR="00534602" w:rsidRDefault="00534602" w:rsidP="00D27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5B0E"/>
    <w:multiLevelType w:val="hybridMultilevel"/>
    <w:tmpl w:val="6A2C8B70"/>
    <w:lvl w:ilvl="0" w:tplc="0409000B">
      <w:start w:val="1"/>
      <w:numFmt w:val="bullet"/>
      <w:lvlText w:val=""/>
      <w:lvlJc w:val="left"/>
      <w:pPr>
        <w:ind w:left="795" w:hanging="360"/>
      </w:pPr>
      <w:rPr>
        <w:rFonts w:ascii="Wingdings" w:hAnsi="Wingdings"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abstractNum w:abstractNumId="1" w15:restartNumberingAfterBreak="0">
    <w:nsid w:val="372F50F4"/>
    <w:multiLevelType w:val="hybridMultilevel"/>
    <w:tmpl w:val="E410E9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CFD1AB8"/>
    <w:multiLevelType w:val="hybridMultilevel"/>
    <w:tmpl w:val="099E5A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B28"/>
    <w:rsid w:val="00041B28"/>
    <w:rsid w:val="000B5EEE"/>
    <w:rsid w:val="00170C73"/>
    <w:rsid w:val="002A45AE"/>
    <w:rsid w:val="003222A8"/>
    <w:rsid w:val="003F58B1"/>
    <w:rsid w:val="00491DF0"/>
    <w:rsid w:val="004A6D1E"/>
    <w:rsid w:val="00513AAB"/>
    <w:rsid w:val="00534602"/>
    <w:rsid w:val="00535529"/>
    <w:rsid w:val="00657CDC"/>
    <w:rsid w:val="006B000A"/>
    <w:rsid w:val="00760952"/>
    <w:rsid w:val="008217F2"/>
    <w:rsid w:val="008D3F85"/>
    <w:rsid w:val="00906D0D"/>
    <w:rsid w:val="00946AC0"/>
    <w:rsid w:val="0098521A"/>
    <w:rsid w:val="00991D45"/>
    <w:rsid w:val="0099383E"/>
    <w:rsid w:val="009B46BB"/>
    <w:rsid w:val="00A43142"/>
    <w:rsid w:val="00A578E3"/>
    <w:rsid w:val="00AF01C1"/>
    <w:rsid w:val="00B23DD2"/>
    <w:rsid w:val="00B91B80"/>
    <w:rsid w:val="00BF3637"/>
    <w:rsid w:val="00C11614"/>
    <w:rsid w:val="00CC268A"/>
    <w:rsid w:val="00D17B3C"/>
    <w:rsid w:val="00D27161"/>
    <w:rsid w:val="00D37B5A"/>
    <w:rsid w:val="00DE46E2"/>
    <w:rsid w:val="00EE307E"/>
    <w:rsid w:val="00EF5DB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21DF"/>
  <w15:docId w15:val="{D5C15356-EF32-491C-BB05-53C9B591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B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1B28"/>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Caption">
    <w:name w:val="caption"/>
    <w:basedOn w:val="Normal"/>
    <w:next w:val="Normal"/>
    <w:uiPriority w:val="35"/>
    <w:unhideWhenUsed/>
    <w:qFormat/>
    <w:rsid w:val="00041B28"/>
    <w:pPr>
      <w:spacing w:line="240" w:lineRule="auto"/>
    </w:pPr>
    <w:rPr>
      <w:b/>
      <w:bCs/>
      <w:color w:val="4F81BD" w:themeColor="accent1"/>
      <w:sz w:val="18"/>
      <w:szCs w:val="18"/>
    </w:rPr>
  </w:style>
  <w:style w:type="paragraph" w:styleId="ListParagraph">
    <w:name w:val="List Paragraph"/>
    <w:basedOn w:val="Normal"/>
    <w:uiPriority w:val="34"/>
    <w:qFormat/>
    <w:rsid w:val="00041B28"/>
    <w:pPr>
      <w:ind w:left="720"/>
      <w:contextualSpacing/>
    </w:pPr>
  </w:style>
  <w:style w:type="table" w:styleId="TableGrid">
    <w:name w:val="Table Grid"/>
    <w:basedOn w:val="TableNormal"/>
    <w:uiPriority w:val="59"/>
    <w:rsid w:val="00041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1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B28"/>
    <w:rPr>
      <w:rFonts w:ascii="Tahoma" w:hAnsi="Tahoma" w:cs="Tahoma"/>
      <w:sz w:val="16"/>
      <w:szCs w:val="16"/>
    </w:rPr>
  </w:style>
  <w:style w:type="paragraph" w:styleId="Header">
    <w:name w:val="header"/>
    <w:basedOn w:val="Normal"/>
    <w:link w:val="HeaderChar"/>
    <w:uiPriority w:val="99"/>
    <w:unhideWhenUsed/>
    <w:rsid w:val="00D27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161"/>
  </w:style>
  <w:style w:type="paragraph" w:styleId="Footer">
    <w:name w:val="footer"/>
    <w:basedOn w:val="Normal"/>
    <w:link w:val="FooterChar"/>
    <w:uiPriority w:val="99"/>
    <w:unhideWhenUsed/>
    <w:rsid w:val="00D271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87824">
      <w:bodyDiv w:val="1"/>
      <w:marLeft w:val="0"/>
      <w:marRight w:val="0"/>
      <w:marTop w:val="0"/>
      <w:marBottom w:val="0"/>
      <w:divBdr>
        <w:top w:val="none" w:sz="0" w:space="0" w:color="auto"/>
        <w:left w:val="none" w:sz="0" w:space="0" w:color="auto"/>
        <w:bottom w:val="none" w:sz="0" w:space="0" w:color="auto"/>
        <w:right w:val="none" w:sz="0" w:space="0" w:color="auto"/>
      </w:divBdr>
    </w:div>
    <w:div w:id="134491640">
      <w:bodyDiv w:val="1"/>
      <w:marLeft w:val="0"/>
      <w:marRight w:val="0"/>
      <w:marTop w:val="0"/>
      <w:marBottom w:val="0"/>
      <w:divBdr>
        <w:top w:val="none" w:sz="0" w:space="0" w:color="auto"/>
        <w:left w:val="none" w:sz="0" w:space="0" w:color="auto"/>
        <w:bottom w:val="none" w:sz="0" w:space="0" w:color="auto"/>
        <w:right w:val="none" w:sz="0" w:space="0" w:color="auto"/>
      </w:divBdr>
    </w:div>
    <w:div w:id="276371732">
      <w:bodyDiv w:val="1"/>
      <w:marLeft w:val="0"/>
      <w:marRight w:val="0"/>
      <w:marTop w:val="0"/>
      <w:marBottom w:val="0"/>
      <w:divBdr>
        <w:top w:val="none" w:sz="0" w:space="0" w:color="auto"/>
        <w:left w:val="none" w:sz="0" w:space="0" w:color="auto"/>
        <w:bottom w:val="none" w:sz="0" w:space="0" w:color="auto"/>
        <w:right w:val="none" w:sz="0" w:space="0" w:color="auto"/>
      </w:divBdr>
    </w:div>
    <w:div w:id="289672184">
      <w:bodyDiv w:val="1"/>
      <w:marLeft w:val="0"/>
      <w:marRight w:val="0"/>
      <w:marTop w:val="0"/>
      <w:marBottom w:val="0"/>
      <w:divBdr>
        <w:top w:val="none" w:sz="0" w:space="0" w:color="auto"/>
        <w:left w:val="none" w:sz="0" w:space="0" w:color="auto"/>
        <w:bottom w:val="none" w:sz="0" w:space="0" w:color="auto"/>
        <w:right w:val="none" w:sz="0" w:space="0" w:color="auto"/>
      </w:divBdr>
    </w:div>
    <w:div w:id="407115459">
      <w:bodyDiv w:val="1"/>
      <w:marLeft w:val="0"/>
      <w:marRight w:val="0"/>
      <w:marTop w:val="0"/>
      <w:marBottom w:val="0"/>
      <w:divBdr>
        <w:top w:val="none" w:sz="0" w:space="0" w:color="auto"/>
        <w:left w:val="none" w:sz="0" w:space="0" w:color="auto"/>
        <w:bottom w:val="none" w:sz="0" w:space="0" w:color="auto"/>
        <w:right w:val="none" w:sz="0" w:space="0" w:color="auto"/>
      </w:divBdr>
    </w:div>
    <w:div w:id="596408841">
      <w:bodyDiv w:val="1"/>
      <w:marLeft w:val="0"/>
      <w:marRight w:val="0"/>
      <w:marTop w:val="0"/>
      <w:marBottom w:val="0"/>
      <w:divBdr>
        <w:top w:val="none" w:sz="0" w:space="0" w:color="auto"/>
        <w:left w:val="none" w:sz="0" w:space="0" w:color="auto"/>
        <w:bottom w:val="none" w:sz="0" w:space="0" w:color="auto"/>
        <w:right w:val="none" w:sz="0" w:space="0" w:color="auto"/>
      </w:divBdr>
    </w:div>
    <w:div w:id="775558616">
      <w:bodyDiv w:val="1"/>
      <w:marLeft w:val="0"/>
      <w:marRight w:val="0"/>
      <w:marTop w:val="0"/>
      <w:marBottom w:val="0"/>
      <w:divBdr>
        <w:top w:val="none" w:sz="0" w:space="0" w:color="auto"/>
        <w:left w:val="none" w:sz="0" w:space="0" w:color="auto"/>
        <w:bottom w:val="none" w:sz="0" w:space="0" w:color="auto"/>
        <w:right w:val="none" w:sz="0" w:space="0" w:color="auto"/>
      </w:divBdr>
    </w:div>
    <w:div w:id="812067544">
      <w:bodyDiv w:val="1"/>
      <w:marLeft w:val="0"/>
      <w:marRight w:val="0"/>
      <w:marTop w:val="0"/>
      <w:marBottom w:val="0"/>
      <w:divBdr>
        <w:top w:val="none" w:sz="0" w:space="0" w:color="auto"/>
        <w:left w:val="none" w:sz="0" w:space="0" w:color="auto"/>
        <w:bottom w:val="none" w:sz="0" w:space="0" w:color="auto"/>
        <w:right w:val="none" w:sz="0" w:space="0" w:color="auto"/>
      </w:divBdr>
    </w:div>
    <w:div w:id="984552649">
      <w:bodyDiv w:val="1"/>
      <w:marLeft w:val="0"/>
      <w:marRight w:val="0"/>
      <w:marTop w:val="0"/>
      <w:marBottom w:val="0"/>
      <w:divBdr>
        <w:top w:val="none" w:sz="0" w:space="0" w:color="auto"/>
        <w:left w:val="none" w:sz="0" w:space="0" w:color="auto"/>
        <w:bottom w:val="none" w:sz="0" w:space="0" w:color="auto"/>
        <w:right w:val="none" w:sz="0" w:space="0" w:color="auto"/>
      </w:divBdr>
    </w:div>
    <w:div w:id="1038628604">
      <w:bodyDiv w:val="1"/>
      <w:marLeft w:val="0"/>
      <w:marRight w:val="0"/>
      <w:marTop w:val="0"/>
      <w:marBottom w:val="0"/>
      <w:divBdr>
        <w:top w:val="none" w:sz="0" w:space="0" w:color="auto"/>
        <w:left w:val="none" w:sz="0" w:space="0" w:color="auto"/>
        <w:bottom w:val="none" w:sz="0" w:space="0" w:color="auto"/>
        <w:right w:val="none" w:sz="0" w:space="0" w:color="auto"/>
      </w:divBdr>
    </w:div>
    <w:div w:id="1074352127">
      <w:bodyDiv w:val="1"/>
      <w:marLeft w:val="0"/>
      <w:marRight w:val="0"/>
      <w:marTop w:val="0"/>
      <w:marBottom w:val="0"/>
      <w:divBdr>
        <w:top w:val="none" w:sz="0" w:space="0" w:color="auto"/>
        <w:left w:val="none" w:sz="0" w:space="0" w:color="auto"/>
        <w:bottom w:val="none" w:sz="0" w:space="0" w:color="auto"/>
        <w:right w:val="none" w:sz="0" w:space="0" w:color="auto"/>
      </w:divBdr>
    </w:div>
    <w:div w:id="1102532177">
      <w:bodyDiv w:val="1"/>
      <w:marLeft w:val="0"/>
      <w:marRight w:val="0"/>
      <w:marTop w:val="0"/>
      <w:marBottom w:val="0"/>
      <w:divBdr>
        <w:top w:val="none" w:sz="0" w:space="0" w:color="auto"/>
        <w:left w:val="none" w:sz="0" w:space="0" w:color="auto"/>
        <w:bottom w:val="none" w:sz="0" w:space="0" w:color="auto"/>
        <w:right w:val="none" w:sz="0" w:space="0" w:color="auto"/>
      </w:divBdr>
    </w:div>
    <w:div w:id="1306855517">
      <w:bodyDiv w:val="1"/>
      <w:marLeft w:val="0"/>
      <w:marRight w:val="0"/>
      <w:marTop w:val="0"/>
      <w:marBottom w:val="0"/>
      <w:divBdr>
        <w:top w:val="none" w:sz="0" w:space="0" w:color="auto"/>
        <w:left w:val="none" w:sz="0" w:space="0" w:color="auto"/>
        <w:bottom w:val="none" w:sz="0" w:space="0" w:color="auto"/>
        <w:right w:val="none" w:sz="0" w:space="0" w:color="auto"/>
      </w:divBdr>
    </w:div>
    <w:div w:id="1347905241">
      <w:bodyDiv w:val="1"/>
      <w:marLeft w:val="0"/>
      <w:marRight w:val="0"/>
      <w:marTop w:val="0"/>
      <w:marBottom w:val="0"/>
      <w:divBdr>
        <w:top w:val="none" w:sz="0" w:space="0" w:color="auto"/>
        <w:left w:val="none" w:sz="0" w:space="0" w:color="auto"/>
        <w:bottom w:val="none" w:sz="0" w:space="0" w:color="auto"/>
        <w:right w:val="none" w:sz="0" w:space="0" w:color="auto"/>
      </w:divBdr>
    </w:div>
    <w:div w:id="1597714342">
      <w:bodyDiv w:val="1"/>
      <w:marLeft w:val="0"/>
      <w:marRight w:val="0"/>
      <w:marTop w:val="0"/>
      <w:marBottom w:val="0"/>
      <w:divBdr>
        <w:top w:val="none" w:sz="0" w:space="0" w:color="auto"/>
        <w:left w:val="none" w:sz="0" w:space="0" w:color="auto"/>
        <w:bottom w:val="none" w:sz="0" w:space="0" w:color="auto"/>
        <w:right w:val="none" w:sz="0" w:space="0" w:color="auto"/>
      </w:divBdr>
    </w:div>
    <w:div w:id="1604262046">
      <w:bodyDiv w:val="1"/>
      <w:marLeft w:val="0"/>
      <w:marRight w:val="0"/>
      <w:marTop w:val="0"/>
      <w:marBottom w:val="0"/>
      <w:divBdr>
        <w:top w:val="none" w:sz="0" w:space="0" w:color="auto"/>
        <w:left w:val="none" w:sz="0" w:space="0" w:color="auto"/>
        <w:bottom w:val="none" w:sz="0" w:space="0" w:color="auto"/>
        <w:right w:val="none" w:sz="0" w:space="0" w:color="auto"/>
      </w:divBdr>
    </w:div>
    <w:div w:id="1641575218">
      <w:bodyDiv w:val="1"/>
      <w:marLeft w:val="0"/>
      <w:marRight w:val="0"/>
      <w:marTop w:val="0"/>
      <w:marBottom w:val="0"/>
      <w:divBdr>
        <w:top w:val="none" w:sz="0" w:space="0" w:color="auto"/>
        <w:left w:val="none" w:sz="0" w:space="0" w:color="auto"/>
        <w:bottom w:val="none" w:sz="0" w:space="0" w:color="auto"/>
        <w:right w:val="none" w:sz="0" w:space="0" w:color="auto"/>
      </w:divBdr>
    </w:div>
    <w:div w:id="1641837419">
      <w:bodyDiv w:val="1"/>
      <w:marLeft w:val="0"/>
      <w:marRight w:val="0"/>
      <w:marTop w:val="0"/>
      <w:marBottom w:val="0"/>
      <w:divBdr>
        <w:top w:val="none" w:sz="0" w:space="0" w:color="auto"/>
        <w:left w:val="none" w:sz="0" w:space="0" w:color="auto"/>
        <w:bottom w:val="none" w:sz="0" w:space="0" w:color="auto"/>
        <w:right w:val="none" w:sz="0" w:space="0" w:color="auto"/>
      </w:divBdr>
    </w:div>
    <w:div w:id="1762945785">
      <w:bodyDiv w:val="1"/>
      <w:marLeft w:val="0"/>
      <w:marRight w:val="0"/>
      <w:marTop w:val="0"/>
      <w:marBottom w:val="0"/>
      <w:divBdr>
        <w:top w:val="none" w:sz="0" w:space="0" w:color="auto"/>
        <w:left w:val="none" w:sz="0" w:space="0" w:color="auto"/>
        <w:bottom w:val="none" w:sz="0" w:space="0" w:color="auto"/>
        <w:right w:val="none" w:sz="0" w:space="0" w:color="auto"/>
      </w:divBdr>
    </w:div>
    <w:div w:id="1778213240">
      <w:bodyDiv w:val="1"/>
      <w:marLeft w:val="0"/>
      <w:marRight w:val="0"/>
      <w:marTop w:val="0"/>
      <w:marBottom w:val="0"/>
      <w:divBdr>
        <w:top w:val="none" w:sz="0" w:space="0" w:color="auto"/>
        <w:left w:val="none" w:sz="0" w:space="0" w:color="auto"/>
        <w:bottom w:val="none" w:sz="0" w:space="0" w:color="auto"/>
        <w:right w:val="none" w:sz="0" w:space="0" w:color="auto"/>
      </w:divBdr>
    </w:div>
    <w:div w:id="1798449804">
      <w:bodyDiv w:val="1"/>
      <w:marLeft w:val="0"/>
      <w:marRight w:val="0"/>
      <w:marTop w:val="0"/>
      <w:marBottom w:val="0"/>
      <w:divBdr>
        <w:top w:val="none" w:sz="0" w:space="0" w:color="auto"/>
        <w:left w:val="none" w:sz="0" w:space="0" w:color="auto"/>
        <w:bottom w:val="none" w:sz="0" w:space="0" w:color="auto"/>
        <w:right w:val="none" w:sz="0" w:space="0" w:color="auto"/>
      </w:divBdr>
    </w:div>
    <w:div w:id="1884291854">
      <w:bodyDiv w:val="1"/>
      <w:marLeft w:val="0"/>
      <w:marRight w:val="0"/>
      <w:marTop w:val="0"/>
      <w:marBottom w:val="0"/>
      <w:divBdr>
        <w:top w:val="none" w:sz="0" w:space="0" w:color="auto"/>
        <w:left w:val="none" w:sz="0" w:space="0" w:color="auto"/>
        <w:bottom w:val="none" w:sz="0" w:space="0" w:color="auto"/>
        <w:right w:val="none" w:sz="0" w:space="0" w:color="auto"/>
      </w:divBdr>
    </w:div>
    <w:div w:id="1917202543">
      <w:bodyDiv w:val="1"/>
      <w:marLeft w:val="0"/>
      <w:marRight w:val="0"/>
      <w:marTop w:val="0"/>
      <w:marBottom w:val="0"/>
      <w:divBdr>
        <w:top w:val="none" w:sz="0" w:space="0" w:color="auto"/>
        <w:left w:val="none" w:sz="0" w:space="0" w:color="auto"/>
        <w:bottom w:val="none" w:sz="0" w:space="0" w:color="auto"/>
        <w:right w:val="none" w:sz="0" w:space="0" w:color="auto"/>
      </w:divBdr>
    </w:div>
    <w:div w:id="2003697815">
      <w:bodyDiv w:val="1"/>
      <w:marLeft w:val="0"/>
      <w:marRight w:val="0"/>
      <w:marTop w:val="0"/>
      <w:marBottom w:val="0"/>
      <w:divBdr>
        <w:top w:val="none" w:sz="0" w:space="0" w:color="auto"/>
        <w:left w:val="none" w:sz="0" w:space="0" w:color="auto"/>
        <w:bottom w:val="none" w:sz="0" w:space="0" w:color="auto"/>
        <w:right w:val="none" w:sz="0" w:space="0" w:color="auto"/>
      </w:divBdr>
    </w:div>
    <w:div w:id="2005667426">
      <w:bodyDiv w:val="1"/>
      <w:marLeft w:val="0"/>
      <w:marRight w:val="0"/>
      <w:marTop w:val="0"/>
      <w:marBottom w:val="0"/>
      <w:divBdr>
        <w:top w:val="none" w:sz="0" w:space="0" w:color="auto"/>
        <w:left w:val="none" w:sz="0" w:space="0" w:color="auto"/>
        <w:bottom w:val="none" w:sz="0" w:space="0" w:color="auto"/>
        <w:right w:val="none" w:sz="0" w:space="0" w:color="auto"/>
      </w:divBdr>
    </w:div>
    <w:div w:id="205797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D2544-0C8E-43F5-8FBB-D5BD548E3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6</cp:revision>
  <dcterms:created xsi:type="dcterms:W3CDTF">2025-09-29T10:05:00Z</dcterms:created>
  <dcterms:modified xsi:type="dcterms:W3CDTF">2025-09-29T10:54:00Z</dcterms:modified>
</cp:coreProperties>
</file>